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FE38E1" w14:textId="16171414" w:rsidR="00B23661" w:rsidRPr="004174F4" w:rsidRDefault="00471AE4" w:rsidP="004174F4">
      <w:pPr>
        <w:jc w:val="center"/>
        <w:rPr>
          <w:rFonts w:cstheme="minorHAnsi"/>
          <w:b/>
          <w:sz w:val="28"/>
        </w:rPr>
      </w:pPr>
      <w:r w:rsidRPr="004174F4">
        <w:rPr>
          <w:rFonts w:cstheme="minorHAnsi"/>
          <w:b/>
          <w:sz w:val="28"/>
        </w:rPr>
        <w:br/>
      </w:r>
      <w:r w:rsidR="004174F4" w:rsidRPr="004174F4">
        <w:rPr>
          <w:rFonts w:cstheme="minorHAnsi"/>
          <w:b/>
          <w:sz w:val="28"/>
        </w:rPr>
        <w:t>Velkolepá</w:t>
      </w:r>
      <w:r w:rsidR="00B23661" w:rsidRPr="004174F4">
        <w:rPr>
          <w:rFonts w:cstheme="minorHAnsi"/>
          <w:b/>
          <w:sz w:val="28"/>
        </w:rPr>
        <w:t xml:space="preserve"> The </w:t>
      </w:r>
      <w:proofErr w:type="spellStart"/>
      <w:r w:rsidR="00B23661" w:rsidRPr="004174F4">
        <w:rPr>
          <w:rFonts w:cstheme="minorHAnsi"/>
          <w:b/>
          <w:sz w:val="28"/>
        </w:rPr>
        <w:t>Greatest</w:t>
      </w:r>
      <w:proofErr w:type="spellEnd"/>
      <w:r w:rsidR="00B23661" w:rsidRPr="004174F4">
        <w:rPr>
          <w:rFonts w:cstheme="minorHAnsi"/>
          <w:b/>
          <w:sz w:val="28"/>
        </w:rPr>
        <w:t xml:space="preserve"> Show </w:t>
      </w:r>
      <w:r w:rsidR="004174F4" w:rsidRPr="004174F4">
        <w:rPr>
          <w:rFonts w:cstheme="minorHAnsi"/>
          <w:b/>
          <w:sz w:val="28"/>
        </w:rPr>
        <w:t>opět v</w:t>
      </w:r>
      <w:r w:rsidR="004174F4">
        <w:rPr>
          <w:rFonts w:cstheme="minorHAnsi"/>
          <w:b/>
          <w:sz w:val="28"/>
        </w:rPr>
        <w:t> </w:t>
      </w:r>
      <w:r w:rsidR="004174F4" w:rsidRPr="004174F4">
        <w:rPr>
          <w:rFonts w:cstheme="minorHAnsi"/>
          <w:b/>
          <w:sz w:val="28"/>
        </w:rPr>
        <w:t>Praze</w:t>
      </w:r>
      <w:r w:rsidR="004174F4">
        <w:rPr>
          <w:rFonts w:cstheme="minorHAnsi"/>
          <w:b/>
          <w:sz w:val="28"/>
        </w:rPr>
        <w:t xml:space="preserve">! </w:t>
      </w:r>
      <w:r w:rsidR="004174F4">
        <w:rPr>
          <w:rFonts w:cstheme="minorHAnsi"/>
          <w:b/>
          <w:sz w:val="28"/>
        </w:rPr>
        <w:br/>
        <w:t>Unikátních deset představení právě v prodeji.</w:t>
      </w:r>
    </w:p>
    <w:p w14:paraId="19D8E4C9" w14:textId="7DC51B16" w:rsidR="00771270" w:rsidRPr="004174F4" w:rsidRDefault="004174F4" w:rsidP="00B23661">
      <w:pPr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Výjimečný </w:t>
      </w:r>
      <w:r w:rsidR="00771270" w:rsidRPr="004174F4">
        <w:rPr>
          <w:rFonts w:cstheme="minorHAnsi"/>
          <w:b/>
        </w:rPr>
        <w:t>hudební projekt čerpající z</w:t>
      </w:r>
      <w:r w:rsidR="00D55D96" w:rsidRPr="004174F4">
        <w:rPr>
          <w:rFonts w:cstheme="minorHAnsi"/>
          <w:b/>
        </w:rPr>
        <w:t xml:space="preserve"> populární </w:t>
      </w:r>
      <w:r w:rsidR="00771270" w:rsidRPr="004174F4">
        <w:rPr>
          <w:rFonts w:cstheme="minorHAnsi"/>
          <w:b/>
        </w:rPr>
        <w:t>filmové předlohy „</w:t>
      </w:r>
      <w:r w:rsidR="00B23661" w:rsidRPr="004174F4">
        <w:rPr>
          <w:rFonts w:cstheme="minorHAnsi"/>
          <w:b/>
        </w:rPr>
        <w:t xml:space="preserve">The </w:t>
      </w:r>
      <w:proofErr w:type="spellStart"/>
      <w:r w:rsidR="00B23661" w:rsidRPr="004174F4">
        <w:rPr>
          <w:rFonts w:cstheme="minorHAnsi"/>
          <w:b/>
        </w:rPr>
        <w:t>Greatest</w:t>
      </w:r>
      <w:proofErr w:type="spellEnd"/>
      <w:r w:rsidR="00B23661" w:rsidRPr="004174F4">
        <w:rPr>
          <w:rFonts w:cstheme="minorHAnsi"/>
          <w:b/>
        </w:rPr>
        <w:t xml:space="preserve"> Show</w:t>
      </w:r>
      <w:r w:rsidR="00771270" w:rsidRPr="004174F4">
        <w:rPr>
          <w:rFonts w:cstheme="minorHAnsi"/>
          <w:b/>
        </w:rPr>
        <w:t>man“</w:t>
      </w:r>
      <w:r w:rsidR="00B23661" w:rsidRPr="004174F4">
        <w:rPr>
          <w:rFonts w:cstheme="minorHAnsi"/>
          <w:b/>
        </w:rPr>
        <w:t xml:space="preserve"> </w:t>
      </w:r>
      <w:r w:rsidR="00771270" w:rsidRPr="004174F4">
        <w:rPr>
          <w:rFonts w:cstheme="minorHAnsi"/>
          <w:b/>
        </w:rPr>
        <w:t xml:space="preserve">bude opět uveden </w:t>
      </w:r>
      <w:r w:rsidR="00D55D96" w:rsidRPr="004174F4">
        <w:rPr>
          <w:rFonts w:cstheme="minorHAnsi"/>
          <w:b/>
        </w:rPr>
        <w:t>České republice</w:t>
      </w:r>
      <w:r w:rsidR="0000580B">
        <w:rPr>
          <w:rFonts w:cstheme="minorHAnsi"/>
          <w:b/>
        </w:rPr>
        <w:t>,</w:t>
      </w:r>
      <w:r w:rsidR="00D55D96" w:rsidRPr="004174F4">
        <w:rPr>
          <w:rFonts w:cstheme="minorHAnsi"/>
          <w:b/>
        </w:rPr>
        <w:t xml:space="preserve"> a to </w:t>
      </w:r>
      <w:r w:rsidR="00771270" w:rsidRPr="004174F4">
        <w:rPr>
          <w:rFonts w:cstheme="minorHAnsi"/>
          <w:b/>
        </w:rPr>
        <w:t xml:space="preserve">v </w:t>
      </w:r>
      <w:r w:rsidR="00B23661" w:rsidRPr="004174F4">
        <w:rPr>
          <w:rFonts w:cstheme="minorHAnsi"/>
          <w:b/>
        </w:rPr>
        <w:t xml:space="preserve">Divadle Hybernia. Jedinečný </w:t>
      </w:r>
      <w:r w:rsidR="00771270" w:rsidRPr="004174F4">
        <w:rPr>
          <w:rFonts w:cstheme="minorHAnsi"/>
          <w:b/>
        </w:rPr>
        <w:t>umělecký „</w:t>
      </w:r>
      <w:proofErr w:type="spellStart"/>
      <w:r w:rsidR="00771270" w:rsidRPr="004174F4">
        <w:rPr>
          <w:rFonts w:cstheme="minorHAnsi"/>
          <w:b/>
        </w:rPr>
        <w:t>spektákl</w:t>
      </w:r>
      <w:proofErr w:type="spellEnd"/>
      <w:r w:rsidR="00771270" w:rsidRPr="004174F4">
        <w:rPr>
          <w:rFonts w:cstheme="minorHAnsi"/>
          <w:b/>
        </w:rPr>
        <w:t>“</w:t>
      </w:r>
      <w:r w:rsidR="005D4F18" w:rsidRPr="004174F4">
        <w:rPr>
          <w:rFonts w:cstheme="minorHAnsi"/>
          <w:b/>
        </w:rPr>
        <w:t xml:space="preserve"> vzdávající hold</w:t>
      </w:r>
      <w:r w:rsidR="00F8321B" w:rsidRPr="004174F4">
        <w:rPr>
          <w:rFonts w:cstheme="minorHAnsi"/>
          <w:b/>
        </w:rPr>
        <w:t xml:space="preserve"> </w:t>
      </w:r>
      <w:r w:rsidR="00771270" w:rsidRPr="004174F4">
        <w:rPr>
          <w:rFonts w:cstheme="minorHAnsi"/>
          <w:b/>
        </w:rPr>
        <w:t xml:space="preserve">slavnému principálovi a marketérovi </w:t>
      </w:r>
      <w:r w:rsidR="00B23661" w:rsidRPr="004174F4">
        <w:rPr>
          <w:rFonts w:cstheme="minorHAnsi"/>
          <w:b/>
        </w:rPr>
        <w:t xml:space="preserve">P. T. </w:t>
      </w:r>
      <w:proofErr w:type="spellStart"/>
      <w:r w:rsidR="00F8321B" w:rsidRPr="004174F4">
        <w:rPr>
          <w:rFonts w:cstheme="minorHAnsi"/>
          <w:b/>
        </w:rPr>
        <w:t>Barnumovi</w:t>
      </w:r>
      <w:proofErr w:type="spellEnd"/>
      <w:r w:rsidR="00B23661" w:rsidRPr="004174F4">
        <w:rPr>
          <w:rFonts w:cstheme="minorHAnsi"/>
          <w:b/>
        </w:rPr>
        <w:t xml:space="preserve"> se</w:t>
      </w:r>
      <w:r w:rsidR="003903A3" w:rsidRPr="004174F4">
        <w:rPr>
          <w:rFonts w:cstheme="minorHAnsi"/>
          <w:b/>
        </w:rPr>
        <w:t xml:space="preserve"> bude </w:t>
      </w:r>
      <w:r w:rsidR="00B23661" w:rsidRPr="004174F4">
        <w:rPr>
          <w:rFonts w:cstheme="minorHAnsi"/>
          <w:b/>
        </w:rPr>
        <w:t>pro velký divácký zájem</w:t>
      </w:r>
      <w:r w:rsidR="00B202F5" w:rsidRPr="004174F4">
        <w:rPr>
          <w:rFonts w:cstheme="minorHAnsi"/>
          <w:b/>
        </w:rPr>
        <w:t xml:space="preserve"> </w:t>
      </w:r>
      <w:r w:rsidR="00B23661" w:rsidRPr="004174F4">
        <w:rPr>
          <w:rFonts w:cstheme="minorHAnsi"/>
          <w:b/>
        </w:rPr>
        <w:t>opakovat</w:t>
      </w:r>
      <w:r w:rsidR="00771270" w:rsidRPr="004174F4">
        <w:rPr>
          <w:rFonts w:cstheme="minorHAnsi"/>
          <w:b/>
        </w:rPr>
        <w:t xml:space="preserve"> </w:t>
      </w:r>
      <w:r w:rsidR="00EF1FD8" w:rsidRPr="004174F4">
        <w:rPr>
          <w:rFonts w:cstheme="minorHAnsi"/>
          <w:b/>
        </w:rPr>
        <w:t xml:space="preserve">od letošního podzimu </w:t>
      </w:r>
      <w:r w:rsidR="00771270" w:rsidRPr="004174F4">
        <w:rPr>
          <w:rFonts w:cstheme="minorHAnsi"/>
          <w:b/>
        </w:rPr>
        <w:t>hned desetkrát</w:t>
      </w:r>
      <w:r w:rsidR="00B23661" w:rsidRPr="004174F4">
        <w:rPr>
          <w:rFonts w:cstheme="minorHAnsi"/>
          <w:b/>
        </w:rPr>
        <w:t>.</w:t>
      </w:r>
      <w:r w:rsidR="00D55D96" w:rsidRPr="004174F4">
        <w:rPr>
          <w:rFonts w:cstheme="minorHAnsi"/>
          <w:b/>
        </w:rPr>
        <w:t xml:space="preserve"> </w:t>
      </w:r>
      <w:r w:rsidR="00B23661" w:rsidRPr="004174F4">
        <w:rPr>
          <w:rFonts w:cstheme="minorHAnsi"/>
          <w:b/>
        </w:rPr>
        <w:t xml:space="preserve"> </w:t>
      </w:r>
    </w:p>
    <w:p w14:paraId="30CDACB7" w14:textId="09E4DC00" w:rsidR="00771270" w:rsidRPr="004174F4" w:rsidRDefault="00D55D96" w:rsidP="00CD6F69">
      <w:pPr>
        <w:jc w:val="both"/>
        <w:rPr>
          <w:rFonts w:cstheme="minorHAnsi"/>
        </w:rPr>
      </w:pPr>
      <w:r w:rsidRPr="004174F4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2A42DEC2" wp14:editId="7826DCED">
            <wp:simplePos x="0" y="0"/>
            <wp:positionH relativeFrom="column">
              <wp:posOffset>2824480</wp:posOffset>
            </wp:positionH>
            <wp:positionV relativeFrom="paragraph">
              <wp:posOffset>11430</wp:posOffset>
            </wp:positionV>
            <wp:extent cx="2947670" cy="1964690"/>
            <wp:effectExtent l="0" t="0" r="0" b="3810"/>
            <wp:wrapTight wrapText="bothSides">
              <wp:wrapPolygon edited="0">
                <wp:start x="0" y="0"/>
                <wp:lineTo x="0" y="21502"/>
                <wp:lineTo x="21498" y="21502"/>
                <wp:lineTo x="2149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270" w:rsidRPr="004174F4">
        <w:rPr>
          <w:rFonts w:cstheme="minorHAnsi"/>
          <w:iCs/>
        </w:rPr>
        <w:t xml:space="preserve">Projekt The </w:t>
      </w:r>
      <w:proofErr w:type="spellStart"/>
      <w:r w:rsidR="00771270" w:rsidRPr="004174F4">
        <w:rPr>
          <w:rFonts w:cstheme="minorHAnsi"/>
          <w:iCs/>
        </w:rPr>
        <w:t>Greatest</w:t>
      </w:r>
      <w:proofErr w:type="spellEnd"/>
      <w:r w:rsidR="00771270" w:rsidRPr="004174F4">
        <w:rPr>
          <w:rFonts w:cstheme="minorHAnsi"/>
          <w:iCs/>
        </w:rPr>
        <w:t xml:space="preserve"> Show má za sebou již velice úspěšné reprízy, které se uskutečnily na jaře 2019 a stál</w:t>
      </w:r>
      <w:r w:rsidR="00CD6BAF" w:rsidRPr="004174F4">
        <w:rPr>
          <w:rFonts w:cstheme="minorHAnsi"/>
          <w:iCs/>
        </w:rPr>
        <w:t xml:space="preserve"> za</w:t>
      </w:r>
      <w:r w:rsidR="00771270" w:rsidRPr="004174F4">
        <w:rPr>
          <w:rFonts w:cstheme="minorHAnsi"/>
          <w:iCs/>
        </w:rPr>
        <w:t xml:space="preserve"> nimi producentský nováček Jiří Peter</w:t>
      </w:r>
      <w:r w:rsidRPr="004174F4">
        <w:rPr>
          <w:rFonts w:cstheme="minorHAnsi"/>
          <w:iCs/>
        </w:rPr>
        <w:t xml:space="preserve">, který </w:t>
      </w:r>
      <w:r w:rsidR="0000580B">
        <w:rPr>
          <w:rFonts w:cstheme="minorHAnsi"/>
          <w:iCs/>
        </w:rPr>
        <w:t xml:space="preserve">na toto dílo vlastní </w:t>
      </w:r>
      <w:r w:rsidRPr="004174F4">
        <w:rPr>
          <w:rFonts w:cstheme="minorHAnsi"/>
          <w:iCs/>
        </w:rPr>
        <w:t xml:space="preserve">licenci </w:t>
      </w:r>
      <w:bookmarkStart w:id="0" w:name="_GoBack"/>
      <w:bookmarkEnd w:id="0"/>
      <w:r w:rsidRPr="004174F4">
        <w:rPr>
          <w:rFonts w:cstheme="minorHAnsi"/>
          <w:iCs/>
        </w:rPr>
        <w:t>jako jediný na světě</w:t>
      </w:r>
      <w:r w:rsidR="00771270" w:rsidRPr="004174F4">
        <w:rPr>
          <w:rFonts w:cstheme="minorHAnsi"/>
          <w:iCs/>
        </w:rPr>
        <w:t>.</w:t>
      </w:r>
      <w:r w:rsidR="00771270" w:rsidRPr="004174F4">
        <w:rPr>
          <w:rFonts w:cstheme="minorHAnsi"/>
          <w:i/>
        </w:rPr>
        <w:t xml:space="preserve"> </w:t>
      </w:r>
      <w:r w:rsidR="00CD6F69" w:rsidRPr="004174F4">
        <w:rPr>
          <w:rFonts w:cstheme="minorHAnsi"/>
          <w:i/>
        </w:rPr>
        <w:t>„</w:t>
      </w:r>
      <w:r w:rsidR="00771270" w:rsidRPr="004174F4">
        <w:rPr>
          <w:rFonts w:cstheme="minorHAnsi"/>
          <w:i/>
        </w:rPr>
        <w:t>Přiznávám, že jsem zariskoval. Ale věřil jsem v sílu tohoto titulu. A jak je vidět, i</w:t>
      </w:r>
      <w:r w:rsidR="00742D17" w:rsidRPr="004174F4">
        <w:rPr>
          <w:rFonts w:cstheme="minorHAnsi"/>
          <w:i/>
        </w:rPr>
        <w:t xml:space="preserve"> koncertní</w:t>
      </w:r>
      <w:r w:rsidR="00771270" w:rsidRPr="004174F4">
        <w:rPr>
          <w:rFonts w:cstheme="minorHAnsi"/>
          <w:i/>
        </w:rPr>
        <w:t xml:space="preserve"> verze „amerického filmového muzikálu“ dokáže vzbudit silný zájem českého diváka. Ba co víc, reakce, které nám diváci zasílají jsou opravdu neuvěřitelné – plné superlativů, uznání a přání opakování,</w:t>
      </w:r>
      <w:r w:rsidR="00760BEE" w:rsidRPr="004174F4">
        <w:rPr>
          <w:rFonts w:cstheme="minorHAnsi"/>
          <w:i/>
        </w:rPr>
        <w:t xml:space="preserve">“ </w:t>
      </w:r>
      <w:r w:rsidR="00760BEE" w:rsidRPr="004174F4">
        <w:rPr>
          <w:rFonts w:cstheme="minorHAnsi"/>
        </w:rPr>
        <w:t xml:space="preserve">přibližuje </w:t>
      </w:r>
      <w:r w:rsidR="00760BEE" w:rsidRPr="004174F4">
        <w:rPr>
          <w:rFonts w:cstheme="minorHAnsi"/>
          <w:b/>
        </w:rPr>
        <w:t>Jiří Peter</w:t>
      </w:r>
      <w:r w:rsidR="00760BEE" w:rsidRPr="004174F4">
        <w:rPr>
          <w:rFonts w:cstheme="minorHAnsi"/>
        </w:rPr>
        <w:t xml:space="preserve">, výkonný producent a ředitel produkční agentury </w:t>
      </w:r>
      <w:r w:rsidR="00EF1FD8" w:rsidRPr="004174F4">
        <w:rPr>
          <w:rFonts w:cstheme="minorHAnsi"/>
          <w:b/>
        </w:rPr>
        <w:t xml:space="preserve">JP &amp; </w:t>
      </w:r>
      <w:proofErr w:type="spellStart"/>
      <w:r w:rsidR="00EF1FD8" w:rsidRPr="004174F4">
        <w:rPr>
          <w:rFonts w:cstheme="minorHAnsi"/>
          <w:b/>
        </w:rPr>
        <w:t>People</w:t>
      </w:r>
      <w:proofErr w:type="spellEnd"/>
      <w:r w:rsidR="00760BEE" w:rsidRPr="004174F4">
        <w:rPr>
          <w:rFonts w:cstheme="minorHAnsi"/>
        </w:rPr>
        <w:t xml:space="preserve">. </w:t>
      </w:r>
    </w:p>
    <w:p w14:paraId="5FC8B657" w14:textId="5834305B" w:rsidR="00D55D96" w:rsidRPr="004174F4" w:rsidRDefault="00D55D96" w:rsidP="00D55D96">
      <w:pPr>
        <w:jc w:val="both"/>
        <w:rPr>
          <w:rFonts w:cstheme="minorHAnsi"/>
        </w:rPr>
      </w:pPr>
      <w:r w:rsidRPr="004174F4">
        <w:rPr>
          <w:rFonts w:cstheme="minorHAnsi"/>
          <w:noProof/>
        </w:rPr>
        <w:drawing>
          <wp:anchor distT="0" distB="0" distL="114300" distR="114300" simplePos="0" relativeHeight="251659264" behindDoc="1" locked="0" layoutInCell="1" allowOverlap="1" wp14:anchorId="0232826A" wp14:editId="29E43BB4">
            <wp:simplePos x="0" y="0"/>
            <wp:positionH relativeFrom="column">
              <wp:posOffset>32385</wp:posOffset>
            </wp:positionH>
            <wp:positionV relativeFrom="paragraph">
              <wp:posOffset>1099185</wp:posOffset>
            </wp:positionV>
            <wp:extent cx="3093085" cy="2061845"/>
            <wp:effectExtent l="0" t="0" r="5715" b="0"/>
            <wp:wrapTight wrapText="bothSides">
              <wp:wrapPolygon edited="0">
                <wp:start x="0" y="0"/>
                <wp:lineTo x="0" y="21420"/>
                <wp:lineTo x="21551" y="21420"/>
                <wp:lineTo x="2155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5841_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4F4">
        <w:rPr>
          <w:rFonts w:cstheme="minorHAnsi"/>
        </w:rPr>
        <w:t xml:space="preserve">Koncertní představení nabízí širokou paletu talentovaných umělců. Hlavní roli P. T. </w:t>
      </w:r>
      <w:proofErr w:type="spellStart"/>
      <w:r w:rsidRPr="004174F4">
        <w:rPr>
          <w:rFonts w:cstheme="minorHAnsi"/>
        </w:rPr>
        <w:t>Barnuma</w:t>
      </w:r>
      <w:proofErr w:type="spellEnd"/>
      <w:r w:rsidRPr="004174F4">
        <w:rPr>
          <w:rFonts w:cstheme="minorHAnsi"/>
        </w:rPr>
        <w:t xml:space="preserve"> ztvárňují </w:t>
      </w:r>
      <w:r w:rsidRPr="004174F4">
        <w:rPr>
          <w:rFonts w:cstheme="minorHAnsi"/>
          <w:b/>
        </w:rPr>
        <w:t xml:space="preserve">Jan Kříž </w:t>
      </w:r>
      <w:r w:rsidRPr="004174F4">
        <w:rPr>
          <w:rFonts w:cstheme="minorHAnsi"/>
          <w:bCs/>
        </w:rPr>
        <w:t xml:space="preserve">a </w:t>
      </w:r>
      <w:r w:rsidRPr="004174F4">
        <w:rPr>
          <w:rFonts w:cstheme="minorHAnsi"/>
          <w:b/>
        </w:rPr>
        <w:t>Martin Šemík</w:t>
      </w:r>
      <w:r w:rsidRPr="004174F4">
        <w:rPr>
          <w:rFonts w:cstheme="minorHAnsi"/>
        </w:rPr>
        <w:t xml:space="preserve">, jejich ženu pak </w:t>
      </w:r>
      <w:r w:rsidRPr="004174F4">
        <w:rPr>
          <w:rFonts w:cstheme="minorHAnsi"/>
          <w:b/>
        </w:rPr>
        <w:t xml:space="preserve">Petra </w:t>
      </w:r>
      <w:proofErr w:type="spellStart"/>
      <w:r w:rsidRPr="004174F4">
        <w:rPr>
          <w:rFonts w:cstheme="minorHAnsi"/>
          <w:b/>
        </w:rPr>
        <w:t>Vraspírová</w:t>
      </w:r>
      <w:proofErr w:type="spellEnd"/>
      <w:r w:rsidRPr="004174F4">
        <w:rPr>
          <w:rFonts w:cstheme="minorHAnsi"/>
        </w:rPr>
        <w:t xml:space="preserve">. V písních nejbližšího obchodního partnera </w:t>
      </w:r>
      <w:proofErr w:type="spellStart"/>
      <w:r w:rsidRPr="004174F4">
        <w:rPr>
          <w:rFonts w:cstheme="minorHAnsi"/>
        </w:rPr>
        <w:t>Baileyho</w:t>
      </w:r>
      <w:proofErr w:type="spellEnd"/>
      <w:r w:rsidRPr="004174F4">
        <w:rPr>
          <w:rFonts w:cstheme="minorHAnsi"/>
        </w:rPr>
        <w:t xml:space="preserve"> se opět představí </w:t>
      </w:r>
      <w:r w:rsidRPr="004174F4">
        <w:rPr>
          <w:rFonts w:cstheme="minorHAnsi"/>
          <w:b/>
        </w:rPr>
        <w:t>Martin Růža</w:t>
      </w:r>
      <w:r w:rsidRPr="004174F4">
        <w:rPr>
          <w:rFonts w:cstheme="minorHAnsi"/>
        </w:rPr>
        <w:t xml:space="preserve">. Mezi dalšími sólisty v rolích umělců z </w:t>
      </w:r>
      <w:proofErr w:type="spellStart"/>
      <w:r w:rsidRPr="004174F4">
        <w:rPr>
          <w:rFonts w:cstheme="minorHAnsi"/>
        </w:rPr>
        <w:t>Barnumova</w:t>
      </w:r>
      <w:proofErr w:type="spellEnd"/>
      <w:r w:rsidRPr="004174F4">
        <w:rPr>
          <w:rFonts w:cstheme="minorHAnsi"/>
        </w:rPr>
        <w:t xml:space="preserve"> cirkusu se objeví </w:t>
      </w:r>
      <w:r w:rsidRPr="004174F4">
        <w:rPr>
          <w:rFonts w:cstheme="minorHAnsi"/>
          <w:b/>
          <w:bCs/>
        </w:rPr>
        <w:t>Alžběta Bartošová</w:t>
      </w:r>
      <w:r w:rsidRPr="004174F4">
        <w:rPr>
          <w:rFonts w:cstheme="minorHAnsi"/>
        </w:rPr>
        <w:t xml:space="preserve">, </w:t>
      </w:r>
      <w:r w:rsidRPr="004174F4">
        <w:rPr>
          <w:rFonts w:cstheme="minorHAnsi"/>
          <w:b/>
        </w:rPr>
        <w:t xml:space="preserve">Andrea Holá </w:t>
      </w:r>
      <w:r w:rsidRPr="004174F4">
        <w:rPr>
          <w:rFonts w:cstheme="minorHAnsi"/>
        </w:rPr>
        <w:t>či</w:t>
      </w:r>
      <w:r w:rsidRPr="004174F4">
        <w:rPr>
          <w:rFonts w:cstheme="minorHAnsi"/>
          <w:b/>
        </w:rPr>
        <w:t xml:space="preserve"> Iva Marešová</w:t>
      </w:r>
      <w:r w:rsidRPr="004174F4">
        <w:rPr>
          <w:rFonts w:cstheme="minorHAnsi"/>
        </w:rPr>
        <w:t xml:space="preserve">. Ve dvou dětských rolích pak uvidíte dva mladé umělce </w:t>
      </w:r>
      <w:r w:rsidRPr="004174F4">
        <w:rPr>
          <w:rFonts w:cstheme="minorHAnsi"/>
          <w:b/>
        </w:rPr>
        <w:t>Filipa Antonia</w:t>
      </w:r>
      <w:r w:rsidRPr="004174F4">
        <w:rPr>
          <w:rFonts w:cstheme="minorHAnsi"/>
        </w:rPr>
        <w:t xml:space="preserve"> a </w:t>
      </w:r>
      <w:r w:rsidRPr="004174F4">
        <w:rPr>
          <w:rFonts w:cstheme="minorHAnsi"/>
          <w:b/>
        </w:rPr>
        <w:t>Emily Ann Janečkovou</w:t>
      </w:r>
      <w:r w:rsidRPr="004174F4">
        <w:rPr>
          <w:rFonts w:cstheme="minorHAnsi"/>
        </w:rPr>
        <w:t xml:space="preserve">. Živý doprovod celého představení i nadále zajištuje orchestr pod vedením kapelníka </w:t>
      </w:r>
      <w:r w:rsidRPr="004174F4">
        <w:rPr>
          <w:rFonts w:cstheme="minorHAnsi"/>
          <w:b/>
          <w:bCs/>
        </w:rPr>
        <w:t>Aleše Hávy</w:t>
      </w:r>
      <w:r w:rsidRPr="004174F4">
        <w:rPr>
          <w:rFonts w:cstheme="minorHAnsi"/>
        </w:rPr>
        <w:t xml:space="preserve">, netradiční rytmickou posilou jsou jim </w:t>
      </w:r>
      <w:proofErr w:type="spellStart"/>
      <w:r w:rsidRPr="004174F4">
        <w:rPr>
          <w:rFonts w:cstheme="minorHAnsi"/>
          <w:b/>
        </w:rPr>
        <w:t>Tokhi</w:t>
      </w:r>
      <w:proofErr w:type="spellEnd"/>
      <w:r w:rsidRPr="004174F4">
        <w:rPr>
          <w:rFonts w:cstheme="minorHAnsi"/>
          <w:b/>
        </w:rPr>
        <w:t xml:space="preserve"> &amp; The Groove </w:t>
      </w:r>
      <w:proofErr w:type="spellStart"/>
      <w:r w:rsidRPr="004174F4">
        <w:rPr>
          <w:rFonts w:cstheme="minorHAnsi"/>
          <w:b/>
        </w:rPr>
        <w:t>Army</w:t>
      </w:r>
      <w:proofErr w:type="spellEnd"/>
      <w:r w:rsidRPr="004174F4">
        <w:rPr>
          <w:rFonts w:cstheme="minorHAnsi"/>
        </w:rPr>
        <w:t xml:space="preserve"> a temperamentní dechovka </w:t>
      </w:r>
      <w:proofErr w:type="spellStart"/>
      <w:r w:rsidRPr="004174F4">
        <w:rPr>
          <w:rFonts w:cstheme="minorHAnsi"/>
          <w:b/>
        </w:rPr>
        <w:t>Lovesong</w:t>
      </w:r>
      <w:proofErr w:type="spellEnd"/>
      <w:r w:rsidRPr="004174F4">
        <w:rPr>
          <w:rFonts w:cstheme="minorHAnsi"/>
          <w:b/>
        </w:rPr>
        <w:t xml:space="preserve"> </w:t>
      </w:r>
      <w:proofErr w:type="spellStart"/>
      <w:r w:rsidRPr="004174F4">
        <w:rPr>
          <w:rFonts w:cstheme="minorHAnsi"/>
          <w:b/>
        </w:rPr>
        <w:t>Orchestra</w:t>
      </w:r>
      <w:proofErr w:type="spellEnd"/>
      <w:r w:rsidRPr="004174F4">
        <w:rPr>
          <w:rFonts w:cstheme="minorHAnsi"/>
        </w:rPr>
        <w:t xml:space="preserve"> s kapelníkem </w:t>
      </w:r>
      <w:r w:rsidRPr="004174F4">
        <w:rPr>
          <w:rFonts w:cstheme="minorHAnsi"/>
          <w:b/>
        </w:rPr>
        <w:t xml:space="preserve">Tomášem Průšou </w:t>
      </w:r>
      <w:r w:rsidRPr="004174F4">
        <w:rPr>
          <w:rFonts w:cstheme="minorHAnsi"/>
          <w:bCs/>
        </w:rPr>
        <w:t>se opět postará o originální úvod.</w:t>
      </w:r>
      <w:r w:rsidRPr="004174F4">
        <w:rPr>
          <w:rFonts w:cstheme="minorHAnsi"/>
        </w:rPr>
        <w:t xml:space="preserve"> Producent The </w:t>
      </w:r>
      <w:proofErr w:type="spellStart"/>
      <w:r w:rsidRPr="004174F4">
        <w:rPr>
          <w:rFonts w:cstheme="minorHAnsi"/>
        </w:rPr>
        <w:t>Greatest</w:t>
      </w:r>
      <w:proofErr w:type="spellEnd"/>
      <w:r w:rsidRPr="004174F4">
        <w:rPr>
          <w:rFonts w:cstheme="minorHAnsi"/>
        </w:rPr>
        <w:t xml:space="preserve"> Show je</w:t>
      </w:r>
      <w:r w:rsidRPr="004174F4">
        <w:rPr>
          <w:rFonts w:cstheme="minorHAnsi"/>
          <w:b/>
        </w:rPr>
        <w:t xml:space="preserve"> Jiří Peter,</w:t>
      </w:r>
      <w:r w:rsidRPr="004174F4">
        <w:rPr>
          <w:rFonts w:cstheme="minorHAnsi"/>
        </w:rPr>
        <w:t xml:space="preserve"> který je spolu s </w:t>
      </w:r>
      <w:r w:rsidRPr="004174F4">
        <w:rPr>
          <w:rFonts w:cstheme="minorHAnsi"/>
          <w:b/>
        </w:rPr>
        <w:t>Hankou Hoškovou</w:t>
      </w:r>
      <w:r w:rsidRPr="004174F4">
        <w:rPr>
          <w:rFonts w:cstheme="minorHAnsi"/>
        </w:rPr>
        <w:t xml:space="preserve"> podepsaný i pod scénářem a režií. Choreografie se ujala </w:t>
      </w:r>
      <w:r w:rsidRPr="004174F4">
        <w:rPr>
          <w:rFonts w:cstheme="minorHAnsi"/>
          <w:b/>
        </w:rPr>
        <w:t xml:space="preserve">Ivana </w:t>
      </w:r>
      <w:proofErr w:type="spellStart"/>
      <w:r w:rsidRPr="004174F4">
        <w:rPr>
          <w:rFonts w:cstheme="minorHAnsi"/>
          <w:b/>
        </w:rPr>
        <w:t>Hannichová</w:t>
      </w:r>
      <w:proofErr w:type="spellEnd"/>
      <w:r w:rsidRPr="004174F4">
        <w:rPr>
          <w:rFonts w:cstheme="minorHAnsi"/>
        </w:rPr>
        <w:t xml:space="preserve">. Písně složilo oscarové autorské duo </w:t>
      </w:r>
      <w:proofErr w:type="spellStart"/>
      <w:r w:rsidRPr="004174F4">
        <w:rPr>
          <w:rFonts w:cstheme="minorHAnsi"/>
          <w:b/>
          <w:bCs/>
        </w:rPr>
        <w:t>Benj</w:t>
      </w:r>
      <w:proofErr w:type="spellEnd"/>
      <w:r w:rsidRPr="004174F4">
        <w:rPr>
          <w:rFonts w:cstheme="minorHAnsi"/>
          <w:b/>
          <w:bCs/>
        </w:rPr>
        <w:t xml:space="preserve"> Pasek &amp; Justin Paul</w:t>
      </w:r>
      <w:r w:rsidRPr="004174F4">
        <w:rPr>
          <w:rFonts w:cstheme="minorHAnsi"/>
        </w:rPr>
        <w:t xml:space="preserve">. Těšte se například na písně „A </w:t>
      </w:r>
      <w:proofErr w:type="spellStart"/>
      <w:r w:rsidRPr="004174F4">
        <w:rPr>
          <w:rFonts w:cstheme="minorHAnsi"/>
        </w:rPr>
        <w:t>Million</w:t>
      </w:r>
      <w:proofErr w:type="spellEnd"/>
      <w:r w:rsidRPr="004174F4">
        <w:rPr>
          <w:rFonts w:cstheme="minorHAnsi"/>
        </w:rPr>
        <w:t xml:space="preserve"> </w:t>
      </w:r>
      <w:proofErr w:type="spellStart"/>
      <w:r w:rsidRPr="004174F4">
        <w:rPr>
          <w:rFonts w:cstheme="minorHAnsi"/>
        </w:rPr>
        <w:t>Dreams</w:t>
      </w:r>
      <w:proofErr w:type="spellEnd"/>
      <w:r w:rsidRPr="004174F4">
        <w:rPr>
          <w:rFonts w:cstheme="minorHAnsi"/>
        </w:rPr>
        <w:t>“, „</w:t>
      </w:r>
      <w:proofErr w:type="spellStart"/>
      <w:r w:rsidRPr="004174F4">
        <w:rPr>
          <w:rFonts w:cstheme="minorHAnsi"/>
        </w:rPr>
        <w:t>This</w:t>
      </w:r>
      <w:proofErr w:type="spellEnd"/>
      <w:r w:rsidRPr="004174F4">
        <w:rPr>
          <w:rFonts w:cstheme="minorHAnsi"/>
        </w:rPr>
        <w:t xml:space="preserve"> </w:t>
      </w:r>
      <w:proofErr w:type="spellStart"/>
      <w:r w:rsidRPr="004174F4">
        <w:rPr>
          <w:rFonts w:cstheme="minorHAnsi"/>
        </w:rPr>
        <w:t>Is</w:t>
      </w:r>
      <w:proofErr w:type="spellEnd"/>
      <w:r w:rsidRPr="004174F4">
        <w:rPr>
          <w:rFonts w:cstheme="minorHAnsi"/>
        </w:rPr>
        <w:t xml:space="preserve"> </w:t>
      </w:r>
      <w:proofErr w:type="spellStart"/>
      <w:r w:rsidRPr="004174F4">
        <w:rPr>
          <w:rFonts w:cstheme="minorHAnsi"/>
        </w:rPr>
        <w:t>Me</w:t>
      </w:r>
      <w:proofErr w:type="spellEnd"/>
      <w:r w:rsidRPr="004174F4">
        <w:rPr>
          <w:rFonts w:cstheme="minorHAnsi"/>
        </w:rPr>
        <w:t xml:space="preserve">“ či úvodní hit „The </w:t>
      </w:r>
      <w:proofErr w:type="spellStart"/>
      <w:r w:rsidRPr="004174F4">
        <w:rPr>
          <w:rFonts w:cstheme="minorHAnsi"/>
        </w:rPr>
        <w:t>Greatest</w:t>
      </w:r>
      <w:proofErr w:type="spellEnd"/>
      <w:r w:rsidRPr="004174F4">
        <w:rPr>
          <w:rFonts w:cstheme="minorHAnsi"/>
        </w:rPr>
        <w:t xml:space="preserve"> Show“. </w:t>
      </w:r>
    </w:p>
    <w:p w14:paraId="0CBEEFDF" w14:textId="77777777" w:rsidR="004174F4" w:rsidRDefault="004174F4" w:rsidP="00CD6F69">
      <w:pPr>
        <w:jc w:val="both"/>
        <w:rPr>
          <w:rFonts w:cstheme="minorHAnsi"/>
        </w:rPr>
      </w:pPr>
    </w:p>
    <w:p w14:paraId="5D67BD13" w14:textId="1AB730D9" w:rsidR="00760BEE" w:rsidRPr="004174F4" w:rsidRDefault="00F8321B" w:rsidP="00CD6F69">
      <w:pPr>
        <w:jc w:val="both"/>
        <w:rPr>
          <w:rFonts w:cstheme="minorHAnsi"/>
        </w:rPr>
      </w:pPr>
      <w:r w:rsidRPr="004174F4">
        <w:rPr>
          <w:rFonts w:cstheme="minorHAnsi"/>
        </w:rPr>
        <w:t>Jednotlivá vystoupení proběhnou</w:t>
      </w:r>
      <w:r w:rsidR="00760BEE" w:rsidRPr="004174F4">
        <w:rPr>
          <w:rFonts w:cstheme="minorHAnsi"/>
        </w:rPr>
        <w:t xml:space="preserve"> 9. října, 11. listopadu, 18. prosince, 22. ledna a 26. února vždy od 17:00 a 20:00 hodin. </w:t>
      </w:r>
      <w:r w:rsidR="00EF1FD8" w:rsidRPr="004174F4">
        <w:rPr>
          <w:rFonts w:eastAsia="Calibri" w:cstheme="minorHAnsi"/>
          <w:color w:val="000000"/>
        </w:rPr>
        <w:t xml:space="preserve">Vstupenky v ceně od 860 do 1250 Kč lze zakoupit v prodejní síti </w:t>
      </w:r>
      <w:proofErr w:type="spellStart"/>
      <w:r w:rsidR="00EF1FD8" w:rsidRPr="004174F4">
        <w:rPr>
          <w:rFonts w:eastAsia="Calibri" w:cstheme="minorHAnsi"/>
          <w:color w:val="000000"/>
        </w:rPr>
        <w:t>Ticketmaster</w:t>
      </w:r>
      <w:proofErr w:type="spellEnd"/>
      <w:r w:rsidR="00EF1FD8" w:rsidRPr="004174F4">
        <w:rPr>
          <w:rFonts w:eastAsia="Calibri" w:cstheme="minorHAnsi"/>
          <w:color w:val="000000"/>
        </w:rPr>
        <w:t>, bit.ly/</w:t>
      </w:r>
      <w:proofErr w:type="spellStart"/>
      <w:r w:rsidR="00EF1FD8" w:rsidRPr="004174F4">
        <w:rPr>
          <w:rFonts w:eastAsia="Calibri" w:cstheme="minorHAnsi"/>
          <w:color w:val="000000"/>
        </w:rPr>
        <w:t>KoncertVstupenky</w:t>
      </w:r>
      <w:proofErr w:type="spellEnd"/>
      <w:r w:rsidR="00EF1FD8" w:rsidRPr="004174F4">
        <w:rPr>
          <w:rFonts w:eastAsia="Calibri" w:cstheme="minorHAnsi"/>
          <w:color w:val="000000"/>
        </w:rPr>
        <w:t>. Speciální vstupenk</w:t>
      </w:r>
      <w:r w:rsidR="004174F4">
        <w:rPr>
          <w:rFonts w:eastAsia="Calibri" w:cstheme="minorHAnsi"/>
          <w:color w:val="000000"/>
        </w:rPr>
        <w:t>u</w:t>
      </w:r>
      <w:r w:rsidR="00EF1FD8" w:rsidRPr="004174F4">
        <w:rPr>
          <w:rFonts w:eastAsia="Calibri" w:cstheme="minorHAnsi"/>
          <w:color w:val="000000"/>
        </w:rPr>
        <w:t xml:space="preserve"> zajišťující VIP výhody a vstup do zákulisí pořídíte pod názvem </w:t>
      </w:r>
      <w:proofErr w:type="spellStart"/>
      <w:r w:rsidR="00EF1FD8" w:rsidRPr="004174F4">
        <w:rPr>
          <w:rFonts w:eastAsia="Calibri" w:cstheme="minorHAnsi"/>
          <w:color w:val="000000"/>
        </w:rPr>
        <w:t>Collector</w:t>
      </w:r>
      <w:proofErr w:type="spellEnd"/>
      <w:r w:rsidR="00EF1FD8" w:rsidRPr="004174F4">
        <w:rPr>
          <w:rFonts w:eastAsia="Calibri" w:cstheme="minorHAnsi"/>
          <w:color w:val="000000"/>
        </w:rPr>
        <w:t xml:space="preserve"> </w:t>
      </w:r>
      <w:proofErr w:type="spellStart"/>
      <w:r w:rsidR="00EF1FD8" w:rsidRPr="004174F4">
        <w:rPr>
          <w:rFonts w:eastAsia="Calibri" w:cstheme="minorHAnsi"/>
          <w:color w:val="000000"/>
        </w:rPr>
        <w:t>Ticket</w:t>
      </w:r>
      <w:proofErr w:type="spellEnd"/>
      <w:r w:rsidR="00EF1FD8" w:rsidRPr="004174F4">
        <w:rPr>
          <w:rFonts w:eastAsia="Calibri" w:cstheme="minorHAnsi"/>
          <w:color w:val="000000"/>
        </w:rPr>
        <w:t xml:space="preserve"> za 1399 Kč. </w:t>
      </w:r>
      <w:r w:rsidR="00771270" w:rsidRPr="004174F4">
        <w:rPr>
          <w:rFonts w:cstheme="minorHAnsi"/>
        </w:rPr>
        <w:t xml:space="preserve"> </w:t>
      </w:r>
      <w:r w:rsidR="00EF1FD8" w:rsidRPr="004174F4">
        <w:rPr>
          <w:rFonts w:cstheme="minorHAnsi"/>
        </w:rPr>
        <w:t>Budete tak</w:t>
      </w:r>
      <w:r w:rsidR="00771270" w:rsidRPr="004174F4">
        <w:rPr>
          <w:rFonts w:cstheme="minorHAnsi"/>
        </w:rPr>
        <w:t xml:space="preserve"> m</w:t>
      </w:r>
      <w:r w:rsidR="00EF1FD8" w:rsidRPr="004174F4">
        <w:rPr>
          <w:rFonts w:cstheme="minorHAnsi"/>
        </w:rPr>
        <w:t>oci</w:t>
      </w:r>
      <w:r w:rsidR="00771270" w:rsidRPr="004174F4">
        <w:rPr>
          <w:rFonts w:cstheme="minorHAnsi"/>
        </w:rPr>
        <w:t xml:space="preserve"> ještě silněji sdílet prožitek se zpěváky, akrobaty, tanečníky a muzikanty, kterých je v představení více jak 60.</w:t>
      </w:r>
    </w:p>
    <w:p w14:paraId="34AFB4E9" w14:textId="1AE51B3E" w:rsidR="000A64DE" w:rsidRPr="004174F4" w:rsidRDefault="00771270" w:rsidP="00CD6F69">
      <w:pPr>
        <w:jc w:val="both"/>
        <w:rPr>
          <w:rFonts w:cstheme="minorHAnsi"/>
        </w:rPr>
      </w:pPr>
      <w:r w:rsidRPr="004174F4">
        <w:rPr>
          <w:rFonts w:cstheme="minorHAnsi"/>
        </w:rPr>
        <w:lastRenderedPageBreak/>
        <w:t>Samozřejmostí je i</w:t>
      </w:r>
      <w:r w:rsidR="00982DC3" w:rsidRPr="004174F4">
        <w:rPr>
          <w:rFonts w:cstheme="minorHAnsi"/>
        </w:rPr>
        <w:t xml:space="preserve"> koncertní </w:t>
      </w:r>
      <w:proofErr w:type="spellStart"/>
      <w:r w:rsidR="00982DC3" w:rsidRPr="004174F4">
        <w:rPr>
          <w:rFonts w:cstheme="minorHAnsi"/>
        </w:rPr>
        <w:t>merchandising</w:t>
      </w:r>
      <w:proofErr w:type="spellEnd"/>
      <w:r w:rsidRPr="004174F4">
        <w:rPr>
          <w:rFonts w:cstheme="minorHAnsi"/>
        </w:rPr>
        <w:t>. Nově si diváci mohou zakoupit jeden z několika typů balíčků, na své jméno jej budou mít připravené před představením v divadle.</w:t>
      </w:r>
      <w:r w:rsidR="005D4F18" w:rsidRPr="004174F4">
        <w:rPr>
          <w:rFonts w:cstheme="minorHAnsi"/>
        </w:rPr>
        <w:t xml:space="preserve"> </w:t>
      </w:r>
      <w:r w:rsidR="00982DC3" w:rsidRPr="004174F4">
        <w:rPr>
          <w:rFonts w:cstheme="minorHAnsi"/>
          <w:i/>
        </w:rPr>
        <w:t>„P</w:t>
      </w:r>
      <w:r w:rsidR="00760BEE" w:rsidRPr="004174F4">
        <w:rPr>
          <w:rFonts w:cstheme="minorHAnsi"/>
          <w:i/>
        </w:rPr>
        <w:t xml:space="preserve">okračujeme i v plnění </w:t>
      </w:r>
      <w:r w:rsidR="00264F2A" w:rsidRPr="004174F4">
        <w:rPr>
          <w:rFonts w:cstheme="minorHAnsi"/>
          <w:i/>
        </w:rPr>
        <w:t>diváckých přání, což se lidem i nám zalíbilo, takže jsme jej zařadili do programu každého koncertu</w:t>
      </w:r>
      <w:r w:rsidR="00982DC3" w:rsidRPr="004174F4">
        <w:rPr>
          <w:rFonts w:cstheme="minorHAnsi"/>
          <w:i/>
        </w:rPr>
        <w:t xml:space="preserve">. </w:t>
      </w:r>
      <w:r w:rsidR="00264F2A" w:rsidRPr="004174F4">
        <w:rPr>
          <w:rFonts w:cstheme="minorHAnsi"/>
          <w:i/>
        </w:rPr>
        <w:t>Při květnových reprízách už třeba</w:t>
      </w:r>
      <w:r w:rsidR="00982DC3" w:rsidRPr="004174F4">
        <w:rPr>
          <w:rFonts w:cstheme="minorHAnsi"/>
          <w:i/>
        </w:rPr>
        <w:t xml:space="preserve"> proběhla žádost o ruku nebo </w:t>
      </w:r>
      <w:r w:rsidR="00264F2A" w:rsidRPr="004174F4">
        <w:rPr>
          <w:rFonts w:cstheme="minorHAnsi"/>
          <w:i/>
        </w:rPr>
        <w:t xml:space="preserve">se uskutečnil </w:t>
      </w:r>
      <w:r w:rsidR="00DB6F0E" w:rsidRPr="004174F4">
        <w:rPr>
          <w:rFonts w:cstheme="minorHAnsi"/>
          <w:i/>
        </w:rPr>
        <w:t xml:space="preserve">pěvecký </w:t>
      </w:r>
      <w:r w:rsidR="00982DC3" w:rsidRPr="004174F4">
        <w:rPr>
          <w:rFonts w:cstheme="minorHAnsi"/>
          <w:i/>
        </w:rPr>
        <w:t>duet handicapované slečny</w:t>
      </w:r>
      <w:r w:rsidR="00DB6F0E" w:rsidRPr="004174F4">
        <w:rPr>
          <w:rFonts w:cstheme="minorHAnsi"/>
          <w:i/>
        </w:rPr>
        <w:t xml:space="preserve"> Kateřiny</w:t>
      </w:r>
      <w:r w:rsidR="00982DC3" w:rsidRPr="004174F4">
        <w:rPr>
          <w:rFonts w:cstheme="minorHAnsi"/>
          <w:i/>
        </w:rPr>
        <w:t xml:space="preserve"> s hlavním představitelem. </w:t>
      </w:r>
      <w:r w:rsidR="00264F2A" w:rsidRPr="004174F4">
        <w:rPr>
          <w:rFonts w:cstheme="minorHAnsi"/>
          <w:i/>
        </w:rPr>
        <w:t xml:space="preserve">Pokud </w:t>
      </w:r>
      <w:r w:rsidR="005D4F18" w:rsidRPr="004174F4">
        <w:rPr>
          <w:rFonts w:cstheme="minorHAnsi"/>
          <w:i/>
        </w:rPr>
        <w:t xml:space="preserve">tedy </w:t>
      </w:r>
      <w:r w:rsidR="00264F2A" w:rsidRPr="004174F4">
        <w:rPr>
          <w:rFonts w:cstheme="minorHAnsi"/>
          <w:i/>
        </w:rPr>
        <w:t xml:space="preserve">po něčem toužíte, </w:t>
      </w:r>
      <w:r w:rsidR="00EF1FD8" w:rsidRPr="004174F4">
        <w:rPr>
          <w:rFonts w:cstheme="minorHAnsi"/>
          <w:i/>
        </w:rPr>
        <w:t>pište nám</w:t>
      </w:r>
      <w:r w:rsidR="00264F2A" w:rsidRPr="004174F4">
        <w:rPr>
          <w:rFonts w:cstheme="minorHAnsi"/>
          <w:i/>
        </w:rPr>
        <w:t xml:space="preserve"> </w:t>
      </w:r>
      <w:r w:rsidR="00EF1FD8" w:rsidRPr="00472447">
        <w:rPr>
          <w:rFonts w:cstheme="minorHAnsi"/>
          <w:i/>
        </w:rPr>
        <w:t>na emailovou adresu info@tgs-live.com</w:t>
      </w:r>
      <w:r w:rsidR="00264F2A" w:rsidRPr="004174F4">
        <w:rPr>
          <w:rFonts w:cstheme="minorHAnsi"/>
          <w:i/>
        </w:rPr>
        <w:t>.</w:t>
      </w:r>
      <w:r w:rsidR="00472447">
        <w:rPr>
          <w:rFonts w:cstheme="minorHAnsi"/>
          <w:i/>
        </w:rPr>
        <w:t xml:space="preserve"> </w:t>
      </w:r>
      <w:r w:rsidR="00264F2A" w:rsidRPr="004174F4">
        <w:rPr>
          <w:rFonts w:cstheme="minorHAnsi"/>
          <w:i/>
        </w:rPr>
        <w:t xml:space="preserve">Další splněné přání může být třeba to vaše,“ </w:t>
      </w:r>
      <w:r w:rsidR="00264F2A" w:rsidRPr="004174F4">
        <w:rPr>
          <w:rFonts w:cstheme="minorHAnsi"/>
        </w:rPr>
        <w:t xml:space="preserve">doplňuje Jiří Peter. </w:t>
      </w:r>
    </w:p>
    <w:p w14:paraId="112B315D" w14:textId="77777777" w:rsidR="000A64DE" w:rsidRPr="004174F4" w:rsidRDefault="000A64DE">
      <w:pPr>
        <w:rPr>
          <w:rFonts w:cstheme="minorHAnsi"/>
        </w:rPr>
      </w:pPr>
    </w:p>
    <w:sectPr w:rsidR="000A64DE" w:rsidRPr="004174F4" w:rsidSect="00471AE4">
      <w:headerReference w:type="default" r:id="rId8"/>
      <w:footerReference w:type="default" r:id="rId9"/>
      <w:pgSz w:w="11906" w:h="16838"/>
      <w:pgMar w:top="1418" w:right="1418" w:bottom="1418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AB6510" w14:textId="77777777" w:rsidR="00F933FE" w:rsidRDefault="00F933FE" w:rsidP="00DD513E">
      <w:pPr>
        <w:spacing w:after="0" w:line="240" w:lineRule="auto"/>
      </w:pPr>
      <w:r>
        <w:separator/>
      </w:r>
    </w:p>
  </w:endnote>
  <w:endnote w:type="continuationSeparator" w:id="0">
    <w:p w14:paraId="17725C42" w14:textId="77777777" w:rsidR="00F933FE" w:rsidRDefault="00F933FE" w:rsidP="00DD5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10E74" w14:textId="659D5319" w:rsidR="006D1A9E" w:rsidRDefault="006D1A9E" w:rsidP="006D1A9E">
    <w:pPr>
      <w:pStyle w:val="Zpat"/>
      <w:jc w:val="center"/>
    </w:pPr>
    <w:r>
      <w:t>KONTAKT PRO MÉDIA</w:t>
    </w:r>
    <w:r>
      <w:br/>
      <w:t xml:space="preserve">Markéta Bednářová </w:t>
    </w:r>
    <w:r>
      <w:sym w:font="Symbol" w:char="F0B7"/>
    </w:r>
    <w:r>
      <w:t xml:space="preserve"> marketa.bednarova@surikatapr.cz </w:t>
    </w:r>
    <w:r>
      <w:sym w:font="Symbol" w:char="F0B7"/>
    </w:r>
    <w:r>
      <w:t xml:space="preserve"> 728 343 294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06FBF" w14:textId="77777777" w:rsidR="00F933FE" w:rsidRDefault="00F933FE" w:rsidP="00DD513E">
      <w:pPr>
        <w:spacing w:after="0" w:line="240" w:lineRule="auto"/>
      </w:pPr>
      <w:r>
        <w:separator/>
      </w:r>
    </w:p>
  </w:footnote>
  <w:footnote w:type="continuationSeparator" w:id="0">
    <w:p w14:paraId="371BFC26" w14:textId="77777777" w:rsidR="00F933FE" w:rsidRDefault="00F933FE" w:rsidP="00DD51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0F7F85" w14:textId="28D24086" w:rsidR="006D1A9E" w:rsidRDefault="00471AE4" w:rsidP="006D1A9E">
    <w:pPr>
      <w:pStyle w:val="Zhlav"/>
      <w:rPr>
        <w:b/>
        <w:sz w:val="28"/>
      </w:rPr>
    </w:pPr>
    <w:r>
      <w:rPr>
        <w:noProof/>
        <w:sz w:val="24"/>
      </w:rPr>
      <w:drawing>
        <wp:anchor distT="0" distB="0" distL="114300" distR="114300" simplePos="0" relativeHeight="251658240" behindDoc="0" locked="0" layoutInCell="1" allowOverlap="1" wp14:anchorId="16C164D9" wp14:editId="320CC814">
          <wp:simplePos x="0" y="0"/>
          <wp:positionH relativeFrom="column">
            <wp:posOffset>4267835</wp:posOffset>
          </wp:positionH>
          <wp:positionV relativeFrom="paragraph">
            <wp:posOffset>115777</wp:posOffset>
          </wp:positionV>
          <wp:extent cx="1508760" cy="1254125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JP people3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08" t="13942" r="10038" b="22295"/>
                  <a:stretch/>
                </pic:blipFill>
                <pic:spPr bwMode="auto">
                  <a:xfrm>
                    <a:off x="0" y="0"/>
                    <a:ext cx="1508760" cy="1254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B002A8" w14:textId="3771EE5D" w:rsidR="006D1A9E" w:rsidRDefault="006D1A9E" w:rsidP="006D1A9E">
    <w:pPr>
      <w:pStyle w:val="Zhlav"/>
      <w:rPr>
        <w:b/>
        <w:sz w:val="28"/>
      </w:rPr>
    </w:pPr>
  </w:p>
  <w:p w14:paraId="42D2770D" w14:textId="637A05DB" w:rsidR="006D1A9E" w:rsidRDefault="006D1A9E" w:rsidP="006D1A9E">
    <w:pPr>
      <w:pStyle w:val="Zhlav"/>
      <w:rPr>
        <w:b/>
        <w:sz w:val="28"/>
      </w:rPr>
    </w:pPr>
  </w:p>
  <w:p w14:paraId="425562F6" w14:textId="54D634EC" w:rsidR="006D1A9E" w:rsidRDefault="006D1A9E" w:rsidP="006D1A9E">
    <w:pPr>
      <w:pStyle w:val="Zhlav"/>
      <w:rPr>
        <w:b/>
        <w:sz w:val="28"/>
      </w:rPr>
    </w:pPr>
  </w:p>
  <w:p w14:paraId="193C553B" w14:textId="3586F42A" w:rsidR="006D1A9E" w:rsidRDefault="006D1A9E" w:rsidP="006D1A9E">
    <w:pPr>
      <w:pStyle w:val="Zhlav"/>
      <w:rPr>
        <w:b/>
        <w:sz w:val="28"/>
      </w:rPr>
    </w:pPr>
  </w:p>
  <w:p w14:paraId="23EE35D9" w14:textId="362D8AB4" w:rsidR="006D1A9E" w:rsidRPr="006D1A9E" w:rsidRDefault="00DD513E" w:rsidP="006D1A9E">
    <w:pPr>
      <w:pStyle w:val="Zhlav"/>
      <w:rPr>
        <w:sz w:val="24"/>
      </w:rPr>
    </w:pPr>
    <w:r w:rsidRPr="00471AE4">
      <w:rPr>
        <w:b/>
        <w:sz w:val="32"/>
      </w:rPr>
      <w:t>Tisková zpráva</w:t>
    </w:r>
    <w:r w:rsidR="00471AE4">
      <w:rPr>
        <w:b/>
        <w:sz w:val="32"/>
      </w:rPr>
      <w:br/>
    </w:r>
    <w:r>
      <w:rPr>
        <w:b/>
        <w:sz w:val="28"/>
      </w:rPr>
      <w:tab/>
    </w:r>
    <w:r w:rsidR="006D1A9E">
      <w:rPr>
        <w:b/>
        <w:sz w:val="2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4DE"/>
    <w:rsid w:val="0000580B"/>
    <w:rsid w:val="000A64DE"/>
    <w:rsid w:val="000C50EC"/>
    <w:rsid w:val="00125375"/>
    <w:rsid w:val="00264F2A"/>
    <w:rsid w:val="00267131"/>
    <w:rsid w:val="002A2EDF"/>
    <w:rsid w:val="002C07C5"/>
    <w:rsid w:val="003903A3"/>
    <w:rsid w:val="004174F4"/>
    <w:rsid w:val="00441419"/>
    <w:rsid w:val="00471AE4"/>
    <w:rsid w:val="00472447"/>
    <w:rsid w:val="004C592C"/>
    <w:rsid w:val="0051561E"/>
    <w:rsid w:val="005D4F18"/>
    <w:rsid w:val="00621217"/>
    <w:rsid w:val="00685B82"/>
    <w:rsid w:val="006B6A08"/>
    <w:rsid w:val="006D1A9E"/>
    <w:rsid w:val="00742D17"/>
    <w:rsid w:val="00760BEE"/>
    <w:rsid w:val="00761563"/>
    <w:rsid w:val="00771270"/>
    <w:rsid w:val="00850124"/>
    <w:rsid w:val="008619B3"/>
    <w:rsid w:val="008F3AB8"/>
    <w:rsid w:val="00982DC3"/>
    <w:rsid w:val="00A03DC4"/>
    <w:rsid w:val="00A26D54"/>
    <w:rsid w:val="00A369BF"/>
    <w:rsid w:val="00B202F5"/>
    <w:rsid w:val="00B23661"/>
    <w:rsid w:val="00B37C77"/>
    <w:rsid w:val="00B8579D"/>
    <w:rsid w:val="00CD6BAF"/>
    <w:rsid w:val="00CD6F69"/>
    <w:rsid w:val="00CF5887"/>
    <w:rsid w:val="00D004D4"/>
    <w:rsid w:val="00D51D48"/>
    <w:rsid w:val="00D55D96"/>
    <w:rsid w:val="00D7010E"/>
    <w:rsid w:val="00DB6F0E"/>
    <w:rsid w:val="00DD513E"/>
    <w:rsid w:val="00E062A6"/>
    <w:rsid w:val="00E363AF"/>
    <w:rsid w:val="00E45454"/>
    <w:rsid w:val="00EA686C"/>
    <w:rsid w:val="00EF1FD8"/>
    <w:rsid w:val="00F8321B"/>
    <w:rsid w:val="00F93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1DEC7D"/>
  <w15:chartTrackingRefBased/>
  <w15:docId w15:val="{4764DF89-B0B3-4B83-A044-88B707DE2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C50EC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369B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369B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369B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369B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369BF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369B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69BF"/>
    <w:rPr>
      <w:rFonts w:ascii="Times New Roman" w:hAnsi="Times New Roman" w:cs="Times New Roman"/>
      <w:sz w:val="18"/>
      <w:szCs w:val="18"/>
    </w:rPr>
  </w:style>
  <w:style w:type="character" w:styleId="Sledovanodkaz">
    <w:name w:val="FollowedHyperlink"/>
    <w:basedOn w:val="Standardnpsmoodstavce"/>
    <w:uiPriority w:val="99"/>
    <w:semiHidden/>
    <w:unhideWhenUsed/>
    <w:rsid w:val="008619B3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DD51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D513E"/>
  </w:style>
  <w:style w:type="paragraph" w:styleId="Zpat">
    <w:name w:val="footer"/>
    <w:basedOn w:val="Normln"/>
    <w:link w:val="ZpatChar"/>
    <w:uiPriority w:val="99"/>
    <w:unhideWhenUsed/>
    <w:rsid w:val="00DD51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D513E"/>
  </w:style>
  <w:style w:type="character" w:styleId="Nevyeenzmnka">
    <w:name w:val="Unresolved Mention"/>
    <w:basedOn w:val="Standardnpsmoodstavce"/>
    <w:uiPriority w:val="99"/>
    <w:semiHidden/>
    <w:unhideWhenUsed/>
    <w:rsid w:val="006D1A9E"/>
    <w:rPr>
      <w:color w:val="605E5C"/>
      <w:shd w:val="clear" w:color="auto" w:fill="E1DFDD"/>
    </w:rPr>
  </w:style>
  <w:style w:type="character" w:customStyle="1" w:styleId="bitlink--hash">
    <w:name w:val="bitlink--hash"/>
    <w:basedOn w:val="Standardnpsmoodstavce"/>
    <w:rsid w:val="00E062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5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7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446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Michala</dc:creator>
  <cp:keywords/>
  <dc:description/>
  <cp:lastModifiedBy>Martin Šemík</cp:lastModifiedBy>
  <cp:revision>18</cp:revision>
  <dcterms:created xsi:type="dcterms:W3CDTF">2019-06-29T19:32:00Z</dcterms:created>
  <dcterms:modified xsi:type="dcterms:W3CDTF">2019-09-16T12:21:00Z</dcterms:modified>
</cp:coreProperties>
</file>